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0E" w:rsidRPr="00E4270E" w:rsidRDefault="00E4270E" w:rsidP="00E427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0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процесса/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Белем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бирү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процессының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матди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-техник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яктан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тәэмин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ителеше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E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b/>
          <w:sz w:val="28"/>
          <w:szCs w:val="28"/>
        </w:rPr>
        <w:t>җиһазлануы</w:t>
      </w:r>
      <w:proofErr w:type="spellEnd"/>
    </w:p>
    <w:p w:rsid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 последние годы материально-техническая база ГАПОУ «Нижнекамский политехнический колледж имени Е.Н. Королёва» активно модернизируется, что является основой для качественной подготовки рабочих кадров. В колледже 12 учебных мастерских, 19 кабинетов-лабораторий, 40 учебных кабинетов, столовая на 120 посадочных мест, актовый и спортивный залы, библиотека и читальный зал.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Колледж располагает солидной информационной базой, видеотехникой, которая широко используется во время занятий: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127 – компьютеров, имеющие доступ к интернету;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115 – ноутбуков, имеющие доступ в интернет;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42 – мультимедийных проекторов;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7 – интерактивных досок;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 – 3D принтер.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Активно внедряются и используются при обучении современные информационные технологии.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Мастерские оснащены современным оборудованием, в 2019 году закуплено оборудование на 13,8 млн.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2020 году закуплено оборудование на 10 млн.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2021 году закуплено оборудование на 2 млн.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2022 году закуплено оборудование на 2 млн.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2023 году планируется закупить оборудование на 1,5 млн.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 2019 году был завершен первый этап по капитальному ремонту здания колледжа на сумму 13737754 рублей.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На второй этап капитального ремонта будет затрачено 45000000 рублей, который завершится 31 июля 2020 года.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Инфраструктура колледжа обеспечена пандусами, санузлом, учебными классами и мастерскими для обучения инвалидов и лиц с ОВЗ.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Колледж располагает столовой, спортивным залом, открытой спортивной площадкой, медицинским пунктом, благоустроенным общежитием.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В 2019 году на базе учебно-производственных мастерских колледжа создан Специализированный центр компетенций «Сантехника и отопление»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для  подготовки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рабочих высокой квалификации для предприятий города.  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70E">
        <w:rPr>
          <w:rFonts w:ascii="Times New Roman" w:hAnsi="Times New Roman" w:cs="Times New Roman"/>
          <w:sz w:val="28"/>
          <w:szCs w:val="28"/>
        </w:rPr>
        <w:t>В  соответствии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с программой развития колледж, оснащается современным учебно-лабораторным и учебно-производственным оборудованием. Модернизируется учебно-материальная база кабинетов, лабораторий, компьютерных классов.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Для занятий спортом имеется открытая спортивная площадка, спортивный зал. В спортивном зале имеется все необходимое оборудование для занятий гимнастикой, волейболом, баскетболом. Имеется 1 теннисный стол.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В учебном процессе используются 127 персональных компьютеров, 115 ноутбуков, для более полного обеспечения учебного процесса в техникуме имеется высокоскоростное подключение к сети Интернет, 42 мультимедийных проектора, 26 лазерных принтеров, 24 многофункциональных устройств, 3 сканера, 1 принтера цветной печати, 7 интерактивных досок, современное программное обеспечение </w:t>
      </w:r>
      <w:r w:rsidRPr="00E4270E">
        <w:rPr>
          <w:rFonts w:ascii="Times New Roman" w:hAnsi="Times New Roman" w:cs="Times New Roman"/>
          <w:sz w:val="28"/>
          <w:szCs w:val="28"/>
        </w:rPr>
        <w:lastRenderedPageBreak/>
        <w:t xml:space="preserve">по подготавливаемым по заявленным на аккредитацию профессиям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>. Уровень обеспеченности компьютерами отвечает лицензионным требованиям — 20 компьютеров на 100 обучающихся.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Учебные кабинеты, учебно-производственные мастерские, кабинеты — лаборатории и компьютерные классы оснащены учебниками и учебными пособиями, наглядными и дидактическими средствами обучения, лабораторным оборудованием, техническими средствами обучения.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Учебные кабинеты лаборатории и мастерские оснащены следующим оборудованием: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1.3 Слесарные – слесарные верстаки 16 шт.;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1.5 Электросварочные – Стол сварщика (сварочный пост) – 5 шт. (инв. №772, 773, 774, 775, 776), Сварочный полуавтомат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Aurora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270E">
        <w:rPr>
          <w:rFonts w:ascii="Times New Roman" w:hAnsi="Times New Roman" w:cs="Times New Roman"/>
          <w:sz w:val="28"/>
          <w:szCs w:val="28"/>
        </w:rPr>
        <w:t>Ultimate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>  –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5 шт. (инв. №767, 768, 769, 770, 771),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аппарат для контактной сварки со столами -1 шт., аппарат для сварки под флюсом – 1 шт.;</w:t>
      </w:r>
      <w:bookmarkStart w:id="0" w:name="_GoBack"/>
      <w:bookmarkEnd w:id="0"/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3.5 Электромонтажные – Электромонтажные столы – 3шт. (инв.№71636032801201400001); Электромонтажный стол «Монтаж и наладка» - 1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; Электромонтажные столы «Сборка схемы коммутационного аппарата» - 5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>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Проектор (инв.№77634001512201500001);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3.7 Электротехники и электроники – Учебный лабораторный комплекс «Электротехника и основы электроники» - 4 шт. (инв.№777)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2.6. Электротехнических материалов – Твердомеры 2 шт.;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3.7 Электрических машин – Учебный лабораторный комплекс «Электротехника и основы электроники» - 4 шт. (инв.№777);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3.4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Электроснабжения  -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>-демонстрационный комплекс по энергосбережению (инв. № 71624030901201300001)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3.8 Техники высоких напряжений - Проектор (инв. №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71634000112201500001)Лабораторный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стенд «Модель электрической системы с узлом компьютерной нагрузки» - 3 шт., ноутбук (инв. № 71634021512201500003);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3.8 Электрических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подстанций  -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Проектор (инв. № 71634000112201500001)Лабораторный стенд «Модель электрической системы с узлом компьютерной нагрузки» - 3 шт., ноутбук (инв. № 71634021512201500003);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3.10 Технического обслуживания электрических установок – учебный стенд «Модель электрической системы с узлом комплексной нагрузки» (инв. №782), Аппаратно-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програмный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комплекс  (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>инв. №755);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3.1 Релейной защиты и автоматических систем управления устройствами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электроснабжения  -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Учебный комплекс «РЗА и качество электрической энергии» (инв. №781).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1.14. Двигатели внутреннего сгорания – Действующий двигатель «КАМАЗА»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1.12. WSR Малярные и декоративные работы – Машинка шлифовальная для стен и потолков – 2шт., фен строительный – 14шт., пушка тепловая – 15 шт., кисти, кельмы, уровни, линейки, фонари, мастихины, японские шпателя, шпателя – 20, 30, 40 мм.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2.2 Дорожные машины. Устройство автомобилей и тракторов – тренажер крановщика 1 шт., мосты автомобилей 3шт.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lastRenderedPageBreak/>
        <w:t>2.1 Охрана труда - Проектор, интерактивная дока, тренажер сердечно-легочной и мозговой реанимации Максим-0201, стенды «Охрана труда», «Доврачебная помощь», «Пожарная безопасность», «Электробезопасность»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2.9 Геодезия – нивелир 10 шт., штатив алюминиевый по нивелир – 10 шт., рейка телескопическая – 10 шт., распорка для штатива </w:t>
      </w:r>
      <w:proofErr w:type="gramStart"/>
      <w:r w:rsidRPr="00E4270E">
        <w:rPr>
          <w:rFonts w:ascii="Times New Roman" w:hAnsi="Times New Roman" w:cs="Times New Roman"/>
          <w:sz w:val="28"/>
          <w:szCs w:val="28"/>
        </w:rPr>
        <w:t>–  2</w:t>
      </w:r>
      <w:proofErr w:type="gramEnd"/>
      <w:r w:rsidRPr="00E4270E">
        <w:rPr>
          <w:rFonts w:ascii="Times New Roman" w:hAnsi="Times New Roman" w:cs="Times New Roman"/>
          <w:sz w:val="28"/>
          <w:szCs w:val="28"/>
        </w:rPr>
        <w:t xml:space="preserve"> шт., отвес в комплекте с прибором – 10 шт., комплект масштабной линейки с измерителем – 10 шт., рулетка стальная с полиамидным покрытием – 10 шт., теодолит со штативом – 10 шт., буссоль к теодолиту – 10 шт., электронный тахеометр – 1шт., веха для отражателя – 1 шт., дальномер лазерный – 1 шт.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1.10 Каменные и отделочные работы – бетономешалка – 1 шт., кабины для каменных и отделочных работ – 6 шт.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2.12. Технический анализ и контроль производства – универсальная испытательная машина «Механические испытания материалов» - 1 шт., лабораторный стенд «Технология арматурные работ» - 1 шт., установка «Устойчивость продольно-сжатого стержня»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2.4 Гидравлическое и пневматическое оборудование дорожных машин – стенд «Гидравлика» учебный – 1шт., стенд «Пневматика» учебный – 1шт.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 xml:space="preserve">1.2 WSR Сантехника и отопление. Трубозаготовительная – параллельные тиски 5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, труборез TUBE CUTTER – 5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, ручное гибочное устройство ROBEND – 5 шт., сетевой электрогидравлический пресс ROMAX – 5 шт., пресс-клещи – 13 шт., модуль для установки унитаза – 5 шт.,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TECEnov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 панель для смыва – 5 шт., циркуляционный насос GRUNDFOS ALPHA -  5 шт., самовсасывающая насосная установка GRUNDFOS SCALA -  5 шт., универсальная встраиваемая часть GROHE для вентилей, смесителей и термостатических смесителей – 5 шт., боковой душ GROHE – 5 шт., внешняя часть термостатического смесителя GROHE – 5 шт., душевой набор и подключение для душевого шланга – 5 шт., верхний душ GROHE с кронштейном – 5 шт., поддон акриловый – 5 шт., радиатор панельный стальной – 10 шт., подвесной унитаз ATTICA – 5 шт., резьбонарезной станок ROPOWER – 1 шт., универсальный верстак ROTHENBERGER – 5 шт., верстак слесарный ROTHENBERGER – 1 шт., бесщеточный 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шуруповерт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 xml:space="preserve"> DEWALT – 1 шт., набор коронок по металлу – 1 шт.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2022 году на базе колледжа был открыт полигон «</w:t>
      </w:r>
      <w:proofErr w:type="spellStart"/>
      <w:r w:rsidRPr="00E4270E">
        <w:rPr>
          <w:rFonts w:ascii="Times New Roman" w:hAnsi="Times New Roman" w:cs="Times New Roman"/>
          <w:sz w:val="28"/>
          <w:szCs w:val="28"/>
        </w:rPr>
        <w:t>Политех-Энерго</w:t>
      </w:r>
      <w:proofErr w:type="spellEnd"/>
      <w:r w:rsidRPr="00E4270E">
        <w:rPr>
          <w:rFonts w:ascii="Times New Roman" w:hAnsi="Times New Roman" w:cs="Times New Roman"/>
          <w:sz w:val="28"/>
          <w:szCs w:val="28"/>
        </w:rPr>
        <w:t>» совместно с филиалом АО «Сетевая компания» Нижнекамские электрические сети. Полигон представляет собой модель воздушной линии электропередачи напряжением 0,4кВ. Позволяет проводить занятия по монтажу и ремонту воздушных линий электропередачи. При создании учебно-демонстрационной зоны полигона был сделан упор на оборудование, действующее повсеместно в сетевых предприятиях, чтобы учеба проходила в условиях, максимально приближенных к рабочему процессу.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2023 году на базе колледжа был открыт второй полигон «Верхолаз» для подготовки студентов практическим навыкам работ на высоте.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В 2024 году планируется открытие полигона «Технологическая установка – ректификационная колонна» для отработки практических навыков студентов по всем специальностям колледжа. </w:t>
      </w:r>
    </w:p>
    <w:p w:rsidR="00E4270E" w:rsidRPr="00E4270E" w:rsidRDefault="00E4270E" w:rsidP="00E42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0E">
        <w:rPr>
          <w:rFonts w:ascii="Times New Roman" w:hAnsi="Times New Roman" w:cs="Times New Roman"/>
          <w:sz w:val="28"/>
          <w:szCs w:val="28"/>
        </w:rPr>
        <w:t>Материально-техническая база колледжа соответствует ФГОС.  </w:t>
      </w:r>
    </w:p>
    <w:p w:rsidR="00866DA3" w:rsidRDefault="00866DA3"/>
    <w:sectPr w:rsidR="00866DA3" w:rsidSect="00E4270E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7"/>
    <w:rsid w:val="00866DA3"/>
    <w:rsid w:val="00E4270E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0BF0D-1FED-417C-8B7B-A1E4D995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6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2026-02-25T08:06:00Z</dcterms:created>
  <dcterms:modified xsi:type="dcterms:W3CDTF">2026-02-25T08:08:00Z</dcterms:modified>
</cp:coreProperties>
</file>